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3"/>
        <w:gridCol w:w="4542"/>
      </w:tblGrid>
      <w:tr w:rsidR="00B35632" w:rsidRPr="006045FC" w14:paraId="08250ABF" w14:textId="77777777" w:rsidTr="00EE5ACD">
        <w:trPr>
          <w:trHeight w:hRule="exact" w:val="198"/>
        </w:trPr>
        <w:tc>
          <w:tcPr>
            <w:tcW w:w="63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1A97" w14:textId="35308BE4" w:rsidR="00B35632" w:rsidRPr="006045FC" w:rsidRDefault="00B35632" w:rsidP="00EE5ACD">
            <w:pPr>
              <w:tabs>
                <w:tab w:val="center" w:pos="4703"/>
                <w:tab w:val="right" w:pos="9406"/>
              </w:tabs>
              <w:suppressAutoHyphens/>
            </w:pPr>
            <w:r w:rsidRPr="00075EDD">
              <w:rPr>
                <w:noProof/>
              </w:rPr>
              <w:drawing>
                <wp:inline distT="0" distB="0" distL="0" distR="0" wp14:anchorId="5CB6A508" wp14:editId="19F2F038">
                  <wp:extent cx="3190240" cy="1793875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40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0845" w14:textId="77777777" w:rsidR="00B35632" w:rsidRPr="006045FC" w:rsidRDefault="00B35632" w:rsidP="00EE5ACD">
            <w:pPr>
              <w:tabs>
                <w:tab w:val="right" w:pos="4168"/>
              </w:tabs>
              <w:spacing w:line="288" w:lineRule="auto"/>
              <w:textAlignment w:val="center"/>
            </w:pPr>
          </w:p>
        </w:tc>
      </w:tr>
      <w:tr w:rsidR="00B35632" w:rsidRPr="006045FC" w14:paraId="723CC1CE" w14:textId="77777777" w:rsidTr="00EE5ACD">
        <w:trPr>
          <w:trHeight w:hRule="exact" w:val="556"/>
        </w:trPr>
        <w:tc>
          <w:tcPr>
            <w:tcW w:w="63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0666" w14:textId="77777777" w:rsidR="00B35632" w:rsidRPr="006045FC" w:rsidRDefault="00B35632" w:rsidP="00EE5ACD">
            <w:pPr>
              <w:tabs>
                <w:tab w:val="center" w:pos="4703"/>
                <w:tab w:val="right" w:pos="9406"/>
              </w:tabs>
              <w:suppressAutoHyphens/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35B2" w14:textId="77777777" w:rsidR="00B35632" w:rsidRPr="006045FC" w:rsidRDefault="00B35632" w:rsidP="00EE5ACD">
            <w:pPr>
              <w:tabs>
                <w:tab w:val="center" w:pos="4703"/>
                <w:tab w:val="right" w:pos="9406"/>
              </w:tabs>
              <w:suppressAutoHyphens/>
            </w:pPr>
          </w:p>
        </w:tc>
      </w:tr>
      <w:tr w:rsidR="00B35632" w:rsidRPr="006045FC" w14:paraId="2AF8F6D8" w14:textId="77777777" w:rsidTr="00EE5ACD">
        <w:trPr>
          <w:trHeight w:val="1387"/>
        </w:trPr>
        <w:tc>
          <w:tcPr>
            <w:tcW w:w="63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FB5E" w14:textId="77777777" w:rsidR="00B35632" w:rsidRPr="006045FC" w:rsidRDefault="00B35632" w:rsidP="00EE5ACD">
            <w:pPr>
              <w:tabs>
                <w:tab w:val="center" w:pos="4703"/>
                <w:tab w:val="right" w:pos="9406"/>
              </w:tabs>
              <w:suppressAutoHyphens/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FE9F" w14:textId="77777777" w:rsidR="00B35632" w:rsidRPr="006045FC" w:rsidRDefault="00B35632" w:rsidP="00EE5ACD">
            <w:pPr>
              <w:spacing w:line="288" w:lineRule="auto"/>
              <w:textAlignment w:val="center"/>
            </w:pPr>
            <w:r>
              <w:t>Serviciul</w:t>
            </w:r>
            <w:r w:rsidRPr="006045FC">
              <w:t xml:space="preserve"> resurse umane</w:t>
            </w:r>
          </w:p>
          <w:p w14:paraId="0DEAD974" w14:textId="77777777" w:rsidR="00B35632" w:rsidRDefault="00B35632" w:rsidP="00EE5ACD">
            <w:pPr>
              <w:spacing w:line="288" w:lineRule="auto"/>
              <w:textAlignment w:val="center"/>
            </w:pPr>
            <w:r w:rsidRPr="006045FC">
              <w:t xml:space="preserve">E: </w:t>
            </w:r>
            <w:r>
              <w:t>adriana.giorza</w:t>
            </w:r>
            <w:r w:rsidRPr="006045FC">
              <w:t xml:space="preserve">@adpsm.ro </w:t>
            </w:r>
          </w:p>
          <w:p w14:paraId="5139D731" w14:textId="4279F3FB" w:rsidR="00B35632" w:rsidRDefault="00B35632" w:rsidP="00EE5ACD">
            <w:pPr>
              <w:spacing w:line="288" w:lineRule="auto"/>
              <w:textAlignment w:val="center"/>
            </w:pPr>
            <w:r w:rsidRPr="006045FC">
              <w:t xml:space="preserve">T: </w:t>
            </w:r>
            <w:r w:rsidR="003B238E">
              <w:t>0749379703</w:t>
            </w:r>
          </w:p>
          <w:p w14:paraId="250E26F3" w14:textId="0FC7A29A" w:rsidR="003B238E" w:rsidRPr="006045FC" w:rsidRDefault="003B238E" w:rsidP="00EE5ACD">
            <w:pPr>
              <w:spacing w:line="288" w:lineRule="auto"/>
              <w:textAlignment w:val="center"/>
            </w:pPr>
            <w:r>
              <w:t xml:space="preserve">Nr. </w:t>
            </w:r>
            <w:r w:rsidR="007D6912">
              <w:t>5866/ 08.05.2025</w:t>
            </w:r>
          </w:p>
        </w:tc>
      </w:tr>
    </w:tbl>
    <w:p w14:paraId="2C2289A5" w14:textId="77777777" w:rsidR="00B35632" w:rsidRDefault="00B35632" w:rsidP="00B35632">
      <w:pPr>
        <w:spacing w:line="360" w:lineRule="auto"/>
        <w:jc w:val="both"/>
        <w:rPr>
          <w:rFonts w:ascii="Montserrat" w:hAnsi="Montserrat"/>
          <w:lang w:val="fr-FR"/>
        </w:rPr>
      </w:pPr>
    </w:p>
    <w:p w14:paraId="44075C3A" w14:textId="77777777" w:rsidR="00B35632" w:rsidRDefault="00B35632" w:rsidP="00B35632">
      <w:pPr>
        <w:spacing w:line="360" w:lineRule="auto"/>
        <w:jc w:val="center"/>
        <w:rPr>
          <w:rFonts w:ascii="Montserrat" w:hAnsi="Montserrat"/>
          <w:lang w:val="fr-FR"/>
        </w:rPr>
      </w:pPr>
      <w:r>
        <w:rPr>
          <w:rFonts w:ascii="Montserrat" w:hAnsi="Montserrat"/>
          <w:lang w:val="fr-FR"/>
        </w:rPr>
        <w:t>PLAN INTERVIU</w:t>
      </w:r>
    </w:p>
    <w:p w14:paraId="6969FC60" w14:textId="73CEE003" w:rsidR="00B35632" w:rsidRPr="008E1B05" w:rsidRDefault="008E1B05" w:rsidP="00B35632">
      <w:pPr>
        <w:spacing w:line="360" w:lineRule="auto"/>
        <w:jc w:val="center"/>
        <w:rPr>
          <w:rFonts w:ascii="Montserrat" w:hAnsi="Montserrat"/>
          <w:lang w:val="en-GB"/>
        </w:rPr>
      </w:pPr>
      <w:r>
        <w:rPr>
          <w:rFonts w:ascii="Montserrat" w:hAnsi="Montserrat"/>
        </w:rPr>
        <w:t>în vederea promovării în grad profesional</w:t>
      </w:r>
    </w:p>
    <w:p w14:paraId="0C3CA0D6" w14:textId="77777777" w:rsidR="00B35632" w:rsidRPr="00B93B35" w:rsidRDefault="00B35632" w:rsidP="00B35632">
      <w:pPr>
        <w:spacing w:line="360" w:lineRule="auto"/>
        <w:rPr>
          <w:rFonts w:ascii="Montserrat" w:hAnsi="Montserrat"/>
          <w:lang w:val="en-GB"/>
        </w:rPr>
      </w:pPr>
    </w:p>
    <w:p w14:paraId="4C2DD5B6" w14:textId="1E5DCB0F" w:rsidR="004B47A6" w:rsidRPr="002C06DE" w:rsidRDefault="004B47A6" w:rsidP="002C06DE">
      <w:pPr>
        <w:pStyle w:val="Frspaiere"/>
        <w:ind w:firstLine="720"/>
        <w:jc w:val="both"/>
        <w:rPr>
          <w:rFonts w:ascii="Montserrat" w:hAnsi="Montserrat"/>
          <w:sz w:val="24"/>
          <w:szCs w:val="24"/>
        </w:rPr>
      </w:pPr>
      <w:r w:rsidRPr="002C06DE">
        <w:rPr>
          <w:rFonts w:ascii="Montserrat" w:hAnsi="Montserrat"/>
          <w:sz w:val="24"/>
          <w:szCs w:val="24"/>
        </w:rPr>
        <w:t xml:space="preserve">Comisia </w:t>
      </w:r>
      <w:proofErr w:type="spellStart"/>
      <w:r w:rsidRPr="002C06DE">
        <w:rPr>
          <w:rFonts w:ascii="Montserrat" w:hAnsi="Montserrat"/>
          <w:sz w:val="24"/>
          <w:szCs w:val="24"/>
        </w:rPr>
        <w:t>numită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prin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decizia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directorului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general al ADPSM nr. </w:t>
      </w:r>
      <w:r w:rsidR="00376A2F">
        <w:rPr>
          <w:rFonts w:ascii="Montserrat" w:hAnsi="Montserrat"/>
          <w:sz w:val="24"/>
          <w:szCs w:val="24"/>
        </w:rPr>
        <w:t>21/ 08.05.2025</w:t>
      </w:r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privind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dispunerea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unor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măsuri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în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vederea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promovării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în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grad </w:t>
      </w:r>
      <w:proofErr w:type="spellStart"/>
      <w:r w:rsidRPr="002C06DE">
        <w:rPr>
          <w:rFonts w:ascii="Montserrat" w:hAnsi="Montserrat"/>
          <w:sz w:val="24"/>
          <w:szCs w:val="24"/>
        </w:rPr>
        <w:t>profesional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a </w:t>
      </w:r>
      <w:proofErr w:type="spellStart"/>
      <w:r w:rsidRPr="002C06DE">
        <w:rPr>
          <w:rFonts w:ascii="Montserrat" w:hAnsi="Montserrat"/>
          <w:sz w:val="24"/>
          <w:szCs w:val="24"/>
        </w:rPr>
        <w:t>unor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salariați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ai </w:t>
      </w:r>
      <w:proofErr w:type="spellStart"/>
      <w:r w:rsidRPr="002C06DE">
        <w:rPr>
          <w:rFonts w:ascii="Montserrat" w:hAnsi="Montserrat"/>
          <w:sz w:val="24"/>
          <w:szCs w:val="24"/>
        </w:rPr>
        <w:t>institutiei</w:t>
      </w:r>
      <w:proofErr w:type="spellEnd"/>
      <w:r w:rsidR="002C6C26">
        <w:rPr>
          <w:rFonts w:ascii="Montserrat" w:hAnsi="Montserrat"/>
          <w:sz w:val="24"/>
          <w:szCs w:val="24"/>
        </w:rPr>
        <w:t>,</w:t>
      </w:r>
    </w:p>
    <w:p w14:paraId="0CF2F4F5" w14:textId="4639EBAE" w:rsidR="00B35632" w:rsidRPr="002C06DE" w:rsidRDefault="004B47A6" w:rsidP="002C06DE">
      <w:pPr>
        <w:pStyle w:val="Frspaiere"/>
        <w:ind w:firstLine="720"/>
        <w:jc w:val="both"/>
        <w:rPr>
          <w:rFonts w:ascii="Montserrat" w:hAnsi="Montserrat"/>
          <w:sz w:val="24"/>
          <w:szCs w:val="24"/>
        </w:rPr>
      </w:pPr>
      <w:proofErr w:type="spellStart"/>
      <w:r w:rsidRPr="002C06DE">
        <w:rPr>
          <w:rFonts w:ascii="Montserrat" w:hAnsi="Montserrat"/>
          <w:sz w:val="24"/>
          <w:szCs w:val="24"/>
        </w:rPr>
        <w:t>În</w:t>
      </w:r>
      <w:proofErr w:type="spellEnd"/>
      <w:r w:rsid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temeiul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prevederilor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H.G. 1336/ 2022 </w:t>
      </w:r>
      <w:proofErr w:type="spellStart"/>
      <w:r w:rsidRPr="002C06DE">
        <w:rPr>
          <w:rFonts w:ascii="Montserrat" w:hAnsi="Montserrat"/>
          <w:sz w:val="24"/>
          <w:szCs w:val="24"/>
        </w:rPr>
        <w:t>pentru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aprobarea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Regulamentului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cadru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privind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organizarea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si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dezvoltarea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carierei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personalului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contractual din </w:t>
      </w:r>
      <w:proofErr w:type="spellStart"/>
      <w:r w:rsidRPr="002C06DE">
        <w:rPr>
          <w:rFonts w:ascii="Montserrat" w:hAnsi="Montserrat"/>
          <w:sz w:val="24"/>
          <w:szCs w:val="24"/>
        </w:rPr>
        <w:t>sectorul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bugetar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platit din </w:t>
      </w:r>
      <w:proofErr w:type="spellStart"/>
      <w:r w:rsidRPr="002C06DE">
        <w:rPr>
          <w:rFonts w:ascii="Montserrat" w:hAnsi="Montserrat"/>
          <w:sz w:val="24"/>
          <w:szCs w:val="24"/>
        </w:rPr>
        <w:t>fondurile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publice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, </w:t>
      </w:r>
      <w:proofErr w:type="spellStart"/>
      <w:r w:rsidR="00AC3EAE">
        <w:rPr>
          <w:rFonts w:ascii="Montserrat" w:hAnsi="Montserrat"/>
          <w:sz w:val="24"/>
          <w:szCs w:val="24"/>
        </w:rPr>
        <w:t>aproba</w:t>
      </w:r>
      <w:proofErr w:type="spellEnd"/>
      <w:r w:rsidR="00AC3EAE">
        <w:rPr>
          <w:rFonts w:ascii="Montserrat" w:hAnsi="Montserrat"/>
          <w:sz w:val="24"/>
          <w:szCs w:val="24"/>
        </w:rPr>
        <w:t xml:space="preserve">, </w:t>
      </w:r>
      <w:proofErr w:type="spellStart"/>
      <w:r w:rsidRPr="002C06DE">
        <w:rPr>
          <w:rFonts w:ascii="Montserrat" w:hAnsi="Montserrat"/>
          <w:sz w:val="24"/>
          <w:szCs w:val="24"/>
        </w:rPr>
        <w:t>în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Pr="002C06DE">
        <w:rPr>
          <w:rFonts w:ascii="Montserrat" w:hAnsi="Montserrat"/>
          <w:sz w:val="24"/>
          <w:szCs w:val="24"/>
        </w:rPr>
        <w:t>vederea</w:t>
      </w:r>
      <w:proofErr w:type="spellEnd"/>
      <w:r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="0005229E" w:rsidRPr="002C06DE">
        <w:rPr>
          <w:rFonts w:ascii="Montserrat" w:hAnsi="Montserrat"/>
          <w:sz w:val="24"/>
          <w:szCs w:val="24"/>
        </w:rPr>
        <w:t>sustinerii</w:t>
      </w:r>
      <w:proofErr w:type="spellEnd"/>
      <w:r w:rsidR="0005229E" w:rsidRPr="002C06DE">
        <w:rPr>
          <w:rFonts w:ascii="Montserrat" w:hAnsi="Montserrat"/>
          <w:sz w:val="24"/>
          <w:szCs w:val="24"/>
        </w:rPr>
        <w:t xml:space="preserve"> de </w:t>
      </w:r>
      <w:proofErr w:type="spellStart"/>
      <w:r w:rsidR="0005229E" w:rsidRPr="002C06DE">
        <w:rPr>
          <w:rFonts w:ascii="Montserrat" w:hAnsi="Montserrat"/>
          <w:sz w:val="24"/>
          <w:szCs w:val="24"/>
        </w:rPr>
        <w:t>catre</w:t>
      </w:r>
      <w:proofErr w:type="spellEnd"/>
      <w:r w:rsidR="0005229E"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="0005229E" w:rsidRPr="002C06DE">
        <w:rPr>
          <w:rFonts w:ascii="Montserrat" w:hAnsi="Montserrat"/>
          <w:sz w:val="24"/>
          <w:szCs w:val="24"/>
        </w:rPr>
        <w:t>candidatii</w:t>
      </w:r>
      <w:proofErr w:type="spellEnd"/>
      <w:r w:rsidR="0005229E"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="0005229E" w:rsidRPr="002C06DE">
        <w:rPr>
          <w:rFonts w:ascii="Montserrat" w:hAnsi="Montserrat"/>
          <w:sz w:val="24"/>
          <w:szCs w:val="24"/>
        </w:rPr>
        <w:t>declarati</w:t>
      </w:r>
      <w:proofErr w:type="spellEnd"/>
      <w:r w:rsidR="0005229E"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="0005229E" w:rsidRPr="002C06DE">
        <w:rPr>
          <w:rFonts w:ascii="Montserrat" w:hAnsi="Montserrat"/>
          <w:sz w:val="24"/>
          <w:szCs w:val="24"/>
        </w:rPr>
        <w:t>admisi</w:t>
      </w:r>
      <w:proofErr w:type="spellEnd"/>
      <w:r w:rsidR="0005229E" w:rsidRPr="002C06DE">
        <w:rPr>
          <w:rFonts w:ascii="Montserrat" w:hAnsi="Montserrat"/>
          <w:sz w:val="24"/>
          <w:szCs w:val="24"/>
        </w:rPr>
        <w:t xml:space="preserve"> la </w:t>
      </w:r>
      <w:proofErr w:type="spellStart"/>
      <w:r w:rsidR="0005229E" w:rsidRPr="002C06DE">
        <w:rPr>
          <w:rFonts w:ascii="Montserrat" w:hAnsi="Montserrat"/>
          <w:sz w:val="24"/>
          <w:szCs w:val="24"/>
        </w:rPr>
        <w:t>proba</w:t>
      </w:r>
      <w:proofErr w:type="spellEnd"/>
      <w:r w:rsidR="0005229E" w:rsidRPr="002C06DE">
        <w:rPr>
          <w:rFonts w:ascii="Montserrat" w:hAnsi="Montserrat"/>
          <w:sz w:val="24"/>
          <w:szCs w:val="24"/>
        </w:rPr>
        <w:t xml:space="preserve"> </w:t>
      </w:r>
      <w:proofErr w:type="spellStart"/>
      <w:r w:rsidR="0005229E" w:rsidRPr="002C06DE">
        <w:rPr>
          <w:rFonts w:ascii="Montserrat" w:hAnsi="Montserrat"/>
          <w:sz w:val="24"/>
          <w:szCs w:val="24"/>
        </w:rPr>
        <w:t>scrisa</w:t>
      </w:r>
      <w:proofErr w:type="spellEnd"/>
      <w:r w:rsidR="00353D02" w:rsidRPr="002C06DE">
        <w:rPr>
          <w:rFonts w:ascii="Montserrat" w:hAnsi="Montserrat"/>
          <w:sz w:val="24"/>
          <w:szCs w:val="24"/>
        </w:rPr>
        <w:t xml:space="preserve">, a </w:t>
      </w:r>
      <w:proofErr w:type="spellStart"/>
      <w:r w:rsidR="00353D02" w:rsidRPr="002C06DE">
        <w:rPr>
          <w:rFonts w:ascii="Montserrat" w:hAnsi="Montserrat"/>
          <w:sz w:val="24"/>
          <w:szCs w:val="24"/>
        </w:rPr>
        <w:t>probei</w:t>
      </w:r>
      <w:proofErr w:type="spellEnd"/>
      <w:r w:rsidR="00353D02" w:rsidRPr="002C06DE">
        <w:rPr>
          <w:rFonts w:ascii="Montserrat" w:hAnsi="Montserrat"/>
          <w:sz w:val="24"/>
          <w:szCs w:val="24"/>
        </w:rPr>
        <w:t xml:space="preserve">- </w:t>
      </w:r>
      <w:proofErr w:type="spellStart"/>
      <w:r w:rsidR="00353D02" w:rsidRPr="002C06DE">
        <w:rPr>
          <w:rFonts w:ascii="Montserrat" w:hAnsi="Montserrat"/>
          <w:sz w:val="24"/>
          <w:szCs w:val="24"/>
        </w:rPr>
        <w:t>interviu</w:t>
      </w:r>
      <w:proofErr w:type="spellEnd"/>
      <w:r w:rsidR="000054A1">
        <w:rPr>
          <w:rFonts w:ascii="Montserrat" w:hAnsi="Montserrat"/>
          <w:sz w:val="24"/>
          <w:szCs w:val="24"/>
        </w:rPr>
        <w:t xml:space="preserve">, </w:t>
      </w:r>
      <w:proofErr w:type="spellStart"/>
      <w:r w:rsidR="000054A1">
        <w:rPr>
          <w:rFonts w:ascii="Montserrat" w:hAnsi="Montserrat"/>
          <w:sz w:val="24"/>
          <w:szCs w:val="24"/>
        </w:rPr>
        <w:t>urmatorul</w:t>
      </w:r>
      <w:proofErr w:type="spellEnd"/>
      <w:r w:rsidR="000054A1">
        <w:rPr>
          <w:rFonts w:ascii="Montserrat" w:hAnsi="Montserrat"/>
          <w:sz w:val="24"/>
          <w:szCs w:val="24"/>
        </w:rPr>
        <w:t xml:space="preserve"> plan:</w:t>
      </w:r>
    </w:p>
    <w:p w14:paraId="0B038215" w14:textId="77777777" w:rsidR="00353D02" w:rsidRPr="004B47A6" w:rsidRDefault="00353D02" w:rsidP="004B47A6">
      <w:pPr>
        <w:spacing w:line="360" w:lineRule="auto"/>
        <w:jc w:val="both"/>
        <w:rPr>
          <w:rFonts w:ascii="Montserrat" w:hAnsi="Montserrat"/>
        </w:rPr>
      </w:pPr>
    </w:p>
    <w:tbl>
      <w:tblPr>
        <w:tblW w:w="94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16"/>
      </w:tblGrid>
      <w:tr w:rsidR="00B35632" w:rsidRPr="00E16AE0" w14:paraId="1BC14047" w14:textId="77777777" w:rsidTr="002C06DE">
        <w:tc>
          <w:tcPr>
            <w:tcW w:w="4077" w:type="dxa"/>
            <w:shd w:val="clear" w:color="auto" w:fill="auto"/>
          </w:tcPr>
          <w:p w14:paraId="3DF7BAF5" w14:textId="77777777" w:rsidR="00353D02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r w:rsidRPr="00E16AE0">
              <w:rPr>
                <w:rFonts w:ascii="Montserrat" w:hAnsi="Montserrat"/>
                <w:lang w:val="fr-FR"/>
              </w:rPr>
              <w:t xml:space="preserve">Data si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ora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desfasurarii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</w:p>
          <w:p w14:paraId="347C8C46" w14:textId="5AD1CECF" w:rsidR="00B35632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probei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</w:p>
          <w:p w14:paraId="5FAC0BDB" w14:textId="17BD78D9" w:rsidR="00353D02" w:rsidRPr="00E16AE0" w:rsidRDefault="00353D0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>
              <w:rPr>
                <w:rFonts w:ascii="Montserrat" w:hAnsi="Montserrat"/>
                <w:lang w:val="fr-FR"/>
              </w:rPr>
              <w:t>interviu</w:t>
            </w:r>
            <w:proofErr w:type="spellEnd"/>
          </w:p>
        </w:tc>
        <w:tc>
          <w:tcPr>
            <w:tcW w:w="5416" w:type="dxa"/>
            <w:shd w:val="clear" w:color="auto" w:fill="auto"/>
          </w:tcPr>
          <w:p w14:paraId="664FBAE1" w14:textId="00208C64" w:rsidR="00B35632" w:rsidRPr="00E16AE0" w:rsidRDefault="00AC3EAE" w:rsidP="00EE5ACD">
            <w:pPr>
              <w:spacing w:line="360" w:lineRule="auto"/>
              <w:jc w:val="center"/>
              <w:rPr>
                <w:rFonts w:ascii="Montserrat" w:hAnsi="Montserrat"/>
                <w:b/>
                <w:bCs/>
                <w:lang w:val="fr-FR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6300D0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353D02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B35632" w:rsidRPr="00E16AE0">
              <w:rPr>
                <w:b/>
                <w:bCs/>
                <w:sz w:val="28"/>
                <w:szCs w:val="28"/>
              </w:rPr>
              <w:t xml:space="preserve">, ora </w:t>
            </w:r>
            <w:r w:rsidR="006300D0">
              <w:rPr>
                <w:b/>
                <w:bCs/>
                <w:sz w:val="28"/>
                <w:szCs w:val="28"/>
              </w:rPr>
              <w:t>12</w:t>
            </w:r>
            <w:r w:rsidR="00B35632" w:rsidRPr="00E16AE0">
              <w:rPr>
                <w:b/>
                <w:bCs/>
                <w:sz w:val="28"/>
                <w:szCs w:val="28"/>
              </w:rPr>
              <w:t>.00</w:t>
            </w:r>
          </w:p>
        </w:tc>
      </w:tr>
      <w:tr w:rsidR="00B35632" w:rsidRPr="00E16AE0" w14:paraId="05751CDB" w14:textId="77777777" w:rsidTr="002C06DE">
        <w:tc>
          <w:tcPr>
            <w:tcW w:w="4077" w:type="dxa"/>
            <w:shd w:val="clear" w:color="auto" w:fill="auto"/>
          </w:tcPr>
          <w:p w14:paraId="5FCBA4E7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Locul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desfasurarii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probei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practice</w:t>
            </w:r>
          </w:p>
        </w:tc>
        <w:tc>
          <w:tcPr>
            <w:tcW w:w="5416" w:type="dxa"/>
            <w:shd w:val="clear" w:color="auto" w:fill="auto"/>
          </w:tcPr>
          <w:p w14:paraId="76E68B26" w14:textId="787772BF" w:rsidR="00B35632" w:rsidRPr="00E16AE0" w:rsidRDefault="00B35632" w:rsidP="00353D02">
            <w:pPr>
              <w:spacing w:line="360" w:lineRule="auto"/>
              <w:jc w:val="center"/>
              <w:rPr>
                <w:rFonts w:ascii="Montserrat" w:hAnsi="Montserrat"/>
                <w:b/>
                <w:bCs/>
                <w:lang w:val="en-GB"/>
              </w:rPr>
            </w:pPr>
            <w:r w:rsidRPr="00E16AE0">
              <w:rPr>
                <w:b/>
                <w:bCs/>
                <w:sz w:val="28"/>
                <w:szCs w:val="28"/>
              </w:rPr>
              <w:t xml:space="preserve">sediul ADPSM, </w:t>
            </w:r>
            <w:r w:rsidR="00353D02">
              <w:rPr>
                <w:b/>
                <w:bCs/>
                <w:sz w:val="28"/>
                <w:szCs w:val="28"/>
              </w:rPr>
              <w:t>Aleea Universului nr. 5-7</w:t>
            </w:r>
            <w:r w:rsidRPr="00E16AE0">
              <w:rPr>
                <w:b/>
                <w:bCs/>
                <w:sz w:val="28"/>
                <w:szCs w:val="28"/>
              </w:rPr>
              <w:t>, Satu Mare</w:t>
            </w:r>
          </w:p>
        </w:tc>
      </w:tr>
      <w:tr w:rsidR="00B35632" w:rsidRPr="00E16AE0" w14:paraId="1318AEBA" w14:textId="77777777" w:rsidTr="002C06DE">
        <w:tc>
          <w:tcPr>
            <w:tcW w:w="4077" w:type="dxa"/>
            <w:shd w:val="clear" w:color="auto" w:fill="auto"/>
          </w:tcPr>
          <w:p w14:paraId="78E0AE55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Continutul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probei</w:t>
            </w:r>
            <w:proofErr w:type="spellEnd"/>
          </w:p>
        </w:tc>
        <w:tc>
          <w:tcPr>
            <w:tcW w:w="5416" w:type="dxa"/>
            <w:shd w:val="clear" w:color="auto" w:fill="auto"/>
          </w:tcPr>
          <w:p w14:paraId="5E8CFC98" w14:textId="77777777" w:rsidR="00B35632" w:rsidRPr="00E16AE0" w:rsidRDefault="00B35632" w:rsidP="00EE5ACD">
            <w:pPr>
              <w:tabs>
                <w:tab w:val="left" w:pos="421"/>
              </w:tabs>
              <w:spacing w:line="360" w:lineRule="auto"/>
              <w:rPr>
                <w:rFonts w:ascii="Montserrat" w:hAnsi="Montserrat"/>
                <w:b/>
                <w:bCs/>
                <w:lang w:val="fr-FR"/>
              </w:rPr>
            </w:pPr>
            <w:r w:rsidRPr="00E16AE0">
              <w:rPr>
                <w:rFonts w:ascii="Montserrat" w:hAnsi="Montserrat"/>
                <w:b/>
                <w:bCs/>
                <w:lang w:val="fr-FR"/>
              </w:rPr>
              <w:tab/>
              <w:t xml:space="preserve">In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cadrul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interviului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vor fi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testate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abilitatile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,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aptitudinile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si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motivatia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candiodatilor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bazate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pe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urmatoarele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criterii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de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evaluare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> :</w:t>
            </w:r>
          </w:p>
          <w:p w14:paraId="61C34E06" w14:textId="77777777" w:rsidR="00B35632" w:rsidRPr="00E16AE0" w:rsidRDefault="00B35632" w:rsidP="00B35632">
            <w:pPr>
              <w:numPr>
                <w:ilvl w:val="0"/>
                <w:numId w:val="1"/>
              </w:numPr>
              <w:tabs>
                <w:tab w:val="left" w:pos="421"/>
              </w:tabs>
              <w:spacing w:line="360" w:lineRule="auto"/>
              <w:rPr>
                <w:rFonts w:ascii="Montserrat" w:hAnsi="Montserrat"/>
                <w:b/>
                <w:bCs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Motivatia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candidatului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- 10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puncte</w:t>
            </w:r>
            <w:proofErr w:type="spellEnd"/>
          </w:p>
          <w:p w14:paraId="1C953138" w14:textId="77777777" w:rsidR="00B35632" w:rsidRPr="00E16AE0" w:rsidRDefault="00B35632" w:rsidP="00B35632">
            <w:pPr>
              <w:numPr>
                <w:ilvl w:val="0"/>
                <w:numId w:val="1"/>
              </w:numPr>
              <w:tabs>
                <w:tab w:val="left" w:pos="421"/>
              </w:tabs>
              <w:spacing w:line="360" w:lineRule="auto"/>
              <w:rPr>
                <w:rFonts w:ascii="Montserrat" w:hAnsi="Montserrat"/>
                <w:b/>
                <w:bCs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Capacitatea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de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analiza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- 10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puncte</w:t>
            </w:r>
            <w:proofErr w:type="spellEnd"/>
          </w:p>
          <w:p w14:paraId="228E008C" w14:textId="77777777" w:rsidR="00B35632" w:rsidRPr="00E16AE0" w:rsidRDefault="00B35632" w:rsidP="00B35632">
            <w:pPr>
              <w:numPr>
                <w:ilvl w:val="0"/>
                <w:numId w:val="1"/>
              </w:numPr>
              <w:tabs>
                <w:tab w:val="left" w:pos="421"/>
              </w:tabs>
              <w:spacing w:line="360" w:lineRule="auto"/>
              <w:rPr>
                <w:rFonts w:ascii="Montserrat" w:hAnsi="Montserrat"/>
                <w:b/>
                <w:bCs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Abilitati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si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cunostinte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impuse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de post : 50 de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puncte</w:t>
            </w:r>
            <w:proofErr w:type="spellEnd"/>
          </w:p>
          <w:p w14:paraId="3CB7AE1C" w14:textId="77777777" w:rsidR="00B35632" w:rsidRPr="00E16AE0" w:rsidRDefault="00B35632" w:rsidP="00B35632">
            <w:pPr>
              <w:numPr>
                <w:ilvl w:val="0"/>
                <w:numId w:val="1"/>
              </w:numPr>
              <w:tabs>
                <w:tab w:val="left" w:pos="421"/>
              </w:tabs>
              <w:spacing w:line="360" w:lineRule="auto"/>
              <w:rPr>
                <w:rFonts w:ascii="Montserrat" w:hAnsi="Montserrat"/>
                <w:b/>
                <w:bCs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Comportament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in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situatii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de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criza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- 10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puncte</w:t>
            </w:r>
            <w:proofErr w:type="spellEnd"/>
          </w:p>
          <w:p w14:paraId="6D9F4B4D" w14:textId="77777777" w:rsidR="00B35632" w:rsidRPr="00E16AE0" w:rsidRDefault="00B35632" w:rsidP="00B35632">
            <w:pPr>
              <w:numPr>
                <w:ilvl w:val="0"/>
                <w:numId w:val="1"/>
              </w:numPr>
              <w:tabs>
                <w:tab w:val="left" w:pos="421"/>
              </w:tabs>
              <w:spacing w:line="360" w:lineRule="auto"/>
              <w:rPr>
                <w:rFonts w:ascii="Montserrat" w:hAnsi="Montserrat"/>
                <w:b/>
                <w:bCs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lastRenderedPageBreak/>
              <w:t>Capacitatea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 de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comunicare</w:t>
            </w:r>
            <w:proofErr w:type="spellEnd"/>
            <w:r w:rsidRPr="00E16AE0">
              <w:rPr>
                <w:rFonts w:ascii="Montserrat" w:hAnsi="Montserrat"/>
                <w:b/>
                <w:bCs/>
                <w:lang w:val="fr-FR"/>
              </w:rPr>
              <w:t xml:space="preserve">- 20 </w:t>
            </w:r>
            <w:proofErr w:type="spellStart"/>
            <w:r w:rsidRPr="00E16AE0">
              <w:rPr>
                <w:rFonts w:ascii="Montserrat" w:hAnsi="Montserrat"/>
                <w:b/>
                <w:bCs/>
                <w:lang w:val="fr-FR"/>
              </w:rPr>
              <w:t>puncte</w:t>
            </w:r>
            <w:proofErr w:type="spellEnd"/>
          </w:p>
        </w:tc>
      </w:tr>
      <w:tr w:rsidR="00B35632" w:rsidRPr="00E16AE0" w14:paraId="4F3D8DAF" w14:textId="77777777" w:rsidTr="002C06DE">
        <w:tc>
          <w:tcPr>
            <w:tcW w:w="4077" w:type="dxa"/>
            <w:shd w:val="clear" w:color="auto" w:fill="auto"/>
          </w:tcPr>
          <w:p w14:paraId="34F3E2D3" w14:textId="21BC12E4" w:rsidR="00B35632" w:rsidRPr="00E16AE0" w:rsidRDefault="00FF40B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r>
              <w:rPr>
                <w:rFonts w:ascii="Montserrat" w:hAnsi="Montserrat"/>
                <w:lang w:val="fr-FR"/>
              </w:rPr>
              <w:lastRenderedPageBreak/>
              <w:t xml:space="preserve">         </w:t>
            </w:r>
            <w:proofErr w:type="spellStart"/>
            <w:r w:rsidR="00B35632" w:rsidRPr="00E16AE0">
              <w:rPr>
                <w:rFonts w:ascii="Montserrat" w:hAnsi="Montserrat"/>
                <w:lang w:val="fr-FR"/>
              </w:rPr>
              <w:t>Intrebari</w:t>
            </w:r>
            <w:proofErr w:type="spellEnd"/>
            <w:r w:rsidR="00B35632"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="00B35632" w:rsidRPr="00E16AE0">
              <w:rPr>
                <w:rFonts w:ascii="Montserrat" w:hAnsi="Montserrat"/>
                <w:lang w:val="fr-FR"/>
              </w:rPr>
              <w:t>adresate</w:t>
            </w:r>
            <w:proofErr w:type="spellEnd"/>
            <w:r w:rsidR="00B35632"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="00B35632" w:rsidRPr="00E16AE0">
              <w:rPr>
                <w:rFonts w:ascii="Montserrat" w:hAnsi="Montserrat"/>
                <w:lang w:val="fr-FR"/>
              </w:rPr>
              <w:t>candidatilor</w:t>
            </w:r>
            <w:proofErr w:type="spellEnd"/>
            <w:r w:rsidR="00B35632" w:rsidRPr="00E16AE0">
              <w:rPr>
                <w:rFonts w:ascii="Montserrat" w:hAnsi="Montserrat"/>
                <w:lang w:val="fr-FR"/>
              </w:rPr>
              <w:t xml:space="preserve"> si </w:t>
            </w:r>
            <w:proofErr w:type="spellStart"/>
            <w:r w:rsidR="00B35632" w:rsidRPr="00E16AE0">
              <w:rPr>
                <w:rFonts w:ascii="Montserrat" w:hAnsi="Montserrat"/>
                <w:lang w:val="fr-FR"/>
              </w:rPr>
              <w:t>raspunsurile</w:t>
            </w:r>
            <w:proofErr w:type="spellEnd"/>
            <w:r w:rsidR="00B35632"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="00B35632" w:rsidRPr="00E16AE0">
              <w:rPr>
                <w:rFonts w:ascii="Montserrat" w:hAnsi="Montserrat"/>
                <w:lang w:val="fr-FR"/>
              </w:rPr>
              <w:t>acestora</w:t>
            </w:r>
            <w:proofErr w:type="spellEnd"/>
          </w:p>
        </w:tc>
        <w:tc>
          <w:tcPr>
            <w:tcW w:w="5416" w:type="dxa"/>
            <w:shd w:val="clear" w:color="auto" w:fill="auto"/>
          </w:tcPr>
          <w:p w14:paraId="0B51768C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r w:rsidRPr="00E16AE0">
              <w:rPr>
                <w:rFonts w:ascii="Montserrat" w:hAnsi="Montserrat"/>
                <w:lang w:val="fr-FR"/>
              </w:rPr>
              <w:t>20 minute</w:t>
            </w:r>
          </w:p>
        </w:tc>
      </w:tr>
      <w:tr w:rsidR="00B35632" w:rsidRPr="00E16AE0" w14:paraId="6643CCED" w14:textId="77777777" w:rsidTr="002C06DE">
        <w:tc>
          <w:tcPr>
            <w:tcW w:w="4077" w:type="dxa"/>
            <w:shd w:val="clear" w:color="auto" w:fill="auto"/>
          </w:tcPr>
          <w:p w14:paraId="07714E97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Punctaj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maxim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total</w:t>
            </w:r>
          </w:p>
        </w:tc>
        <w:tc>
          <w:tcPr>
            <w:tcW w:w="5416" w:type="dxa"/>
            <w:shd w:val="clear" w:color="auto" w:fill="auto"/>
          </w:tcPr>
          <w:p w14:paraId="20E0AC6E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r w:rsidRPr="00E16AE0">
              <w:rPr>
                <w:rFonts w:ascii="Montserrat" w:hAnsi="Montserrat"/>
                <w:lang w:val="fr-FR"/>
              </w:rPr>
              <w:t xml:space="preserve">100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puncte</w:t>
            </w:r>
            <w:proofErr w:type="spellEnd"/>
          </w:p>
        </w:tc>
      </w:tr>
      <w:tr w:rsidR="00B35632" w:rsidRPr="00E16AE0" w14:paraId="02FF1F6E" w14:textId="77777777" w:rsidTr="002C06DE">
        <w:tc>
          <w:tcPr>
            <w:tcW w:w="4077" w:type="dxa"/>
            <w:shd w:val="clear" w:color="auto" w:fill="auto"/>
          </w:tcPr>
          <w:p w14:paraId="52199F8D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Promovarea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interviului</w:t>
            </w:r>
            <w:proofErr w:type="spellEnd"/>
          </w:p>
        </w:tc>
        <w:tc>
          <w:tcPr>
            <w:tcW w:w="5416" w:type="dxa"/>
            <w:shd w:val="clear" w:color="auto" w:fill="auto"/>
          </w:tcPr>
          <w:p w14:paraId="3C0ABCF0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Punctaj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minum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50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puncte</w:t>
            </w:r>
            <w:proofErr w:type="spellEnd"/>
          </w:p>
        </w:tc>
      </w:tr>
      <w:tr w:rsidR="00B35632" w:rsidRPr="00E16AE0" w14:paraId="5B363684" w14:textId="77777777" w:rsidTr="002C06DE">
        <w:tc>
          <w:tcPr>
            <w:tcW w:w="4077" w:type="dxa"/>
            <w:shd w:val="clear" w:color="auto" w:fill="auto"/>
          </w:tcPr>
          <w:p w14:paraId="10656314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Modalitatea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de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comunicare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a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planului</w:t>
            </w:r>
            <w:proofErr w:type="spellEnd"/>
          </w:p>
        </w:tc>
        <w:tc>
          <w:tcPr>
            <w:tcW w:w="5416" w:type="dxa"/>
            <w:shd w:val="clear" w:color="auto" w:fill="auto"/>
          </w:tcPr>
          <w:p w14:paraId="1C96BEE0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Afisare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avizier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si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site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ul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hyperlink r:id="rId8" w:history="1">
              <w:r w:rsidRPr="00E16AE0">
                <w:rPr>
                  <w:rStyle w:val="Hyperlink"/>
                  <w:rFonts w:ascii="Montserrat" w:hAnsi="Montserrat"/>
                  <w:lang w:val="fr-FR"/>
                </w:rPr>
                <w:t>www.adpsm.ro</w:t>
              </w:r>
            </w:hyperlink>
          </w:p>
          <w:p w14:paraId="5E25623A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</w:p>
        </w:tc>
      </w:tr>
      <w:tr w:rsidR="00B35632" w:rsidRPr="00E16AE0" w14:paraId="5FA7E3A2" w14:textId="77777777" w:rsidTr="002C06DE">
        <w:tc>
          <w:tcPr>
            <w:tcW w:w="4077" w:type="dxa"/>
            <w:shd w:val="clear" w:color="auto" w:fill="auto"/>
          </w:tcPr>
          <w:p w14:paraId="49D651ED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Modalitatea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de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afisare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a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rezultatelor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obtinute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de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catre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candidati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la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interviu</w:t>
            </w:r>
            <w:proofErr w:type="spellEnd"/>
          </w:p>
        </w:tc>
        <w:tc>
          <w:tcPr>
            <w:tcW w:w="5416" w:type="dxa"/>
            <w:shd w:val="clear" w:color="auto" w:fill="auto"/>
          </w:tcPr>
          <w:p w14:paraId="3E11C11F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Afisare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avizier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si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site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ul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hyperlink r:id="rId9" w:history="1">
              <w:r w:rsidRPr="00E16AE0">
                <w:rPr>
                  <w:rStyle w:val="Hyperlink"/>
                  <w:rFonts w:ascii="Montserrat" w:hAnsi="Montserrat"/>
                  <w:lang w:val="fr-FR"/>
                </w:rPr>
                <w:t>www.adpsm.ro</w:t>
              </w:r>
            </w:hyperlink>
          </w:p>
          <w:p w14:paraId="4A2A9BCD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</w:p>
        </w:tc>
      </w:tr>
      <w:tr w:rsidR="00B35632" w:rsidRPr="00E16AE0" w14:paraId="37A8D873" w14:textId="77777777" w:rsidTr="002C06DE">
        <w:tc>
          <w:tcPr>
            <w:tcW w:w="4077" w:type="dxa"/>
            <w:shd w:val="clear" w:color="auto" w:fill="auto"/>
          </w:tcPr>
          <w:p w14:paraId="46D4A7BA" w14:textId="77777777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Reguli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procedurale</w:t>
            </w:r>
            <w:proofErr w:type="spellEnd"/>
          </w:p>
        </w:tc>
        <w:tc>
          <w:tcPr>
            <w:tcW w:w="5416" w:type="dxa"/>
            <w:shd w:val="clear" w:color="auto" w:fill="auto"/>
          </w:tcPr>
          <w:p w14:paraId="6733574B" w14:textId="1118BDC6" w:rsidR="00B35632" w:rsidRPr="00E16AE0" w:rsidRDefault="00B35632" w:rsidP="00EE5ACD">
            <w:pPr>
              <w:spacing w:line="360" w:lineRule="auto"/>
              <w:jc w:val="center"/>
              <w:rPr>
                <w:rFonts w:ascii="Montserrat" w:hAnsi="Montserrat"/>
                <w:lang w:val="fr-FR"/>
              </w:rPr>
            </w:pPr>
            <w:proofErr w:type="spellStart"/>
            <w:r w:rsidRPr="00E16AE0">
              <w:rPr>
                <w:rFonts w:ascii="Montserrat" w:hAnsi="Montserrat"/>
                <w:lang w:val="fr-FR"/>
              </w:rPr>
              <w:t>Fiecare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membru al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comisiei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poate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adresa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intrebari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candidatuluui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,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cu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incadrare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in limita de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timp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alocata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. Nu se pot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adresa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intrebari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referitoare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la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opiniile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politice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ale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candidatului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,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activitatea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sindicala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,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religie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,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etnie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,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starea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materiala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, origine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sociala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sau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care pot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constitui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discriminare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criterii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de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sex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.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Interviul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se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noteaza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de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catre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fiecare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membru al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comisiei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baza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criteriilor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prevazute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si a </w:t>
            </w:r>
            <w:proofErr w:type="spellStart"/>
            <w:r w:rsidRPr="00E16AE0">
              <w:rPr>
                <w:rFonts w:ascii="Montserrat" w:hAnsi="Montserrat"/>
                <w:lang w:val="fr-FR"/>
              </w:rPr>
              <w:t>punctajelor</w:t>
            </w:r>
            <w:proofErr w:type="spellEnd"/>
            <w:r w:rsidRPr="00E16AE0">
              <w:rPr>
                <w:rFonts w:ascii="Montserrat" w:hAnsi="Montserrat"/>
                <w:lang w:val="fr-FR"/>
              </w:rPr>
              <w:t xml:space="preserve"> maxime </w:t>
            </w:r>
            <w:proofErr w:type="spellStart"/>
            <w:r w:rsidR="00C93DB8">
              <w:rPr>
                <w:rFonts w:ascii="Montserrat" w:hAnsi="Montserrat"/>
                <w:lang w:val="fr-FR"/>
              </w:rPr>
              <w:t>stabilit</w:t>
            </w:r>
            <w:r w:rsidR="007209F8">
              <w:rPr>
                <w:rFonts w:ascii="Montserrat" w:hAnsi="Montserrat"/>
                <w:lang w:val="fr-FR"/>
              </w:rPr>
              <w:t>e</w:t>
            </w:r>
            <w:proofErr w:type="spellEnd"/>
            <w:r w:rsidR="00C93DB8">
              <w:rPr>
                <w:rFonts w:ascii="Montserrat" w:hAnsi="Montserrat"/>
                <w:lang w:val="fr-FR"/>
              </w:rPr>
              <w:t>.</w:t>
            </w:r>
          </w:p>
        </w:tc>
      </w:tr>
    </w:tbl>
    <w:p w14:paraId="63848573" w14:textId="77777777" w:rsidR="00B35632" w:rsidRPr="00E438AB" w:rsidRDefault="00B35632" w:rsidP="00B35632">
      <w:pPr>
        <w:spacing w:line="360" w:lineRule="auto"/>
        <w:jc w:val="both"/>
        <w:rPr>
          <w:rFonts w:ascii="Montserrat" w:hAnsi="Montserrat"/>
        </w:rPr>
      </w:pPr>
    </w:p>
    <w:p w14:paraId="6E00662A" w14:textId="77777777" w:rsidR="00B35632" w:rsidRPr="00E438AB" w:rsidRDefault="00B35632" w:rsidP="00B35632">
      <w:pPr>
        <w:spacing w:line="360" w:lineRule="auto"/>
        <w:jc w:val="both"/>
        <w:rPr>
          <w:rFonts w:ascii="Montserrat" w:hAnsi="Montserrat"/>
        </w:rPr>
      </w:pPr>
    </w:p>
    <w:p w14:paraId="205C4DD9" w14:textId="149FD77F" w:rsidR="00B35632" w:rsidRDefault="00B35632" w:rsidP="00B35632">
      <w:pPr>
        <w:spacing w:line="360" w:lineRule="auto"/>
        <w:jc w:val="both"/>
        <w:rPr>
          <w:rFonts w:ascii="Montserrat" w:hAnsi="Montserrat"/>
          <w:lang w:val="fr-FR"/>
        </w:rPr>
      </w:pPr>
      <w:r w:rsidRPr="00E438AB">
        <w:rPr>
          <w:rFonts w:ascii="Montserrat" w:hAnsi="Montserrat"/>
        </w:rPr>
        <w:t xml:space="preserve">Comisie organizare si </w:t>
      </w:r>
      <w:proofErr w:type="spellStart"/>
      <w:r w:rsidRPr="00E438AB">
        <w:rPr>
          <w:rFonts w:ascii="Montserrat" w:hAnsi="Montserrat"/>
        </w:rPr>
        <w:t>desfasurare</w:t>
      </w:r>
      <w:proofErr w:type="spellEnd"/>
      <w:r w:rsidRPr="00E438AB">
        <w:rPr>
          <w:rFonts w:ascii="Montserrat" w:hAnsi="Montserrat"/>
        </w:rPr>
        <w:t xml:space="preserve"> </w:t>
      </w:r>
      <w:r w:rsidR="00A2154F">
        <w:rPr>
          <w:rFonts w:ascii="Montserrat" w:hAnsi="Montserrat"/>
        </w:rPr>
        <w:t>examen</w:t>
      </w:r>
      <w:r w:rsidRPr="00E438AB">
        <w:rPr>
          <w:rFonts w:ascii="Montserrat" w:hAnsi="Montserrat"/>
        </w:rPr>
        <w:t>:</w:t>
      </w:r>
    </w:p>
    <w:p w14:paraId="10234996" w14:textId="77777777" w:rsidR="00B35632" w:rsidRDefault="00B35632" w:rsidP="00B35632">
      <w:pPr>
        <w:spacing w:line="360" w:lineRule="auto"/>
        <w:jc w:val="center"/>
        <w:rPr>
          <w:rFonts w:ascii="Montserrat" w:hAnsi="Montserrat"/>
          <w:lang w:val="fr-FR"/>
        </w:rPr>
      </w:pPr>
    </w:p>
    <w:p w14:paraId="18BD7424" w14:textId="77777777" w:rsidR="00A0643F" w:rsidRPr="00B35632" w:rsidRDefault="00A0643F">
      <w:pPr>
        <w:rPr>
          <w:lang w:val="fr-FR"/>
        </w:rPr>
      </w:pPr>
    </w:p>
    <w:sectPr w:rsidR="00A0643F" w:rsidRPr="00B35632" w:rsidSect="008D363D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927D" w14:textId="77777777" w:rsidR="00111B28" w:rsidRDefault="00111B28" w:rsidP="008D79E2">
      <w:r>
        <w:separator/>
      </w:r>
    </w:p>
  </w:endnote>
  <w:endnote w:type="continuationSeparator" w:id="0">
    <w:p w14:paraId="73D57DD3" w14:textId="77777777" w:rsidR="00111B28" w:rsidRDefault="00111B28" w:rsidP="008D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CB78" w14:textId="77777777" w:rsidR="00AB125E" w:rsidRDefault="00111B28" w:rsidP="00AB125E">
    <w:pPr>
      <w:overflowPunct w:val="0"/>
      <w:autoSpaceDE w:val="0"/>
      <w:autoSpaceDN w:val="0"/>
      <w:adjustRightInd w:val="0"/>
      <w:ind w:left="1800"/>
      <w:jc w:val="center"/>
      <w:textAlignment w:val="baseline"/>
      <w:rPr>
        <w:lang w:val="en-US"/>
      </w:rPr>
    </w:pPr>
  </w:p>
  <w:tbl>
    <w:tblPr>
      <w:tblW w:w="9780" w:type="dxa"/>
      <w:tblInd w:w="-5" w:type="dxa"/>
      <w:tblBorders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4377"/>
      <w:gridCol w:w="5403"/>
    </w:tblGrid>
    <w:tr w:rsidR="00AB125E" w:rsidRPr="0049123A" w14:paraId="5A454CD4" w14:textId="77777777" w:rsidTr="0049123A">
      <w:tc>
        <w:tcPr>
          <w:tcW w:w="4377" w:type="dxa"/>
          <w:shd w:val="clear" w:color="auto" w:fill="auto"/>
        </w:tcPr>
        <w:p w14:paraId="62EC9B79" w14:textId="77777777" w:rsidR="00AB125E" w:rsidRPr="0049123A" w:rsidRDefault="00111B28" w:rsidP="0049123A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  <w:shd w:val="clear" w:color="auto" w:fill="auto"/>
        </w:tcPr>
        <w:p w14:paraId="2A156BD7" w14:textId="54A55CCA" w:rsidR="00AB125E" w:rsidRPr="0049123A" w:rsidRDefault="00A2154F" w:rsidP="0049123A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>Satu Mare 4400</w:t>
          </w:r>
          <w:r w:rsidR="008D79E2">
            <w:rPr>
              <w:rFonts w:ascii="Montserrat Medium" w:hAnsi="Montserrat Medium" w:cs="Montserrat Medium"/>
              <w:color w:val="003A6A"/>
              <w:sz w:val="14"/>
              <w:szCs w:val="16"/>
            </w:rPr>
            <w:t>83</w:t>
          </w:r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, </w:t>
          </w:r>
          <w:proofErr w:type="spellStart"/>
          <w:r w:rsidR="008D79E2">
            <w:rPr>
              <w:rFonts w:ascii="Montserrat Medium" w:hAnsi="Montserrat Medium" w:cs="Montserrat Medium"/>
              <w:color w:val="003A6A"/>
              <w:sz w:val="14"/>
              <w:szCs w:val="16"/>
            </w:rPr>
            <w:t>Universului</w:t>
          </w:r>
          <w:proofErr w:type="spellEnd"/>
          <w:r w:rsidR="008D79E2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5-7</w:t>
          </w:r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</w:p>
        <w:p w14:paraId="12D6ECC0" w14:textId="77777777" w:rsidR="00AB125E" w:rsidRPr="0049123A" w:rsidRDefault="00A2154F" w:rsidP="0049123A">
          <w:pPr>
            <w:pStyle w:val="Subsol"/>
            <w:rPr>
              <w:sz w:val="14"/>
            </w:rPr>
          </w:pPr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www.a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dp</w:t>
          </w:r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sm.ro, </w:t>
          </w:r>
          <w:proofErr w:type="spellStart"/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proofErr w:type="spellStart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proofErr w:type="spellEnd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proofErr w:type="spellStart"/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>satu</w:t>
          </w:r>
          <w:proofErr w:type="spellEnd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>mare</w:t>
          </w:r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office</w:t>
          </w:r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>@a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dp</w:t>
          </w:r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sm.ro </w:t>
          </w:r>
          <w:proofErr w:type="spellStart"/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49123A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0261.713.454</w:t>
          </w:r>
        </w:p>
      </w:tc>
    </w:tr>
  </w:tbl>
  <w:p w14:paraId="2FA13B01" w14:textId="77777777" w:rsidR="00AB125E" w:rsidRDefault="00111B2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E96A" w14:textId="77777777" w:rsidR="00111B28" w:rsidRDefault="00111B28" w:rsidP="008D79E2">
      <w:r>
        <w:separator/>
      </w:r>
    </w:p>
  </w:footnote>
  <w:footnote w:type="continuationSeparator" w:id="0">
    <w:p w14:paraId="0DA94524" w14:textId="77777777" w:rsidR="00111B28" w:rsidRDefault="00111B28" w:rsidP="008D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6DDE"/>
    <w:multiLevelType w:val="hybridMultilevel"/>
    <w:tmpl w:val="9364D442"/>
    <w:lvl w:ilvl="0" w:tplc="B976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81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32"/>
    <w:rsid w:val="000054A1"/>
    <w:rsid w:val="0002781B"/>
    <w:rsid w:val="0005229E"/>
    <w:rsid w:val="00107EAB"/>
    <w:rsid w:val="00111B28"/>
    <w:rsid w:val="00124DB0"/>
    <w:rsid w:val="001B1054"/>
    <w:rsid w:val="002C06DE"/>
    <w:rsid w:val="002C6C26"/>
    <w:rsid w:val="00353D02"/>
    <w:rsid w:val="003747A6"/>
    <w:rsid w:val="00376A2F"/>
    <w:rsid w:val="003B238E"/>
    <w:rsid w:val="004B47A6"/>
    <w:rsid w:val="006300D0"/>
    <w:rsid w:val="007209F8"/>
    <w:rsid w:val="007413FC"/>
    <w:rsid w:val="007D6912"/>
    <w:rsid w:val="008C31A3"/>
    <w:rsid w:val="008D79E2"/>
    <w:rsid w:val="008E1B05"/>
    <w:rsid w:val="00A0643F"/>
    <w:rsid w:val="00A2154F"/>
    <w:rsid w:val="00AC3EAE"/>
    <w:rsid w:val="00AE395F"/>
    <w:rsid w:val="00B35632"/>
    <w:rsid w:val="00C93DB8"/>
    <w:rsid w:val="00D2212A"/>
    <w:rsid w:val="00F13C93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2BB9"/>
  <w15:chartTrackingRefBased/>
  <w15:docId w15:val="{69FE04E6-C0A2-4B50-B4E9-C9338A00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3563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B3563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B35632"/>
    <w:rPr>
      <w:rFonts w:ascii="Calibri" w:eastAsia="Calibri" w:hAnsi="Calibri" w:cs="Times New Roman"/>
      <w:lang w:val="en-US"/>
    </w:rPr>
  </w:style>
  <w:style w:type="character" w:styleId="Hyperlink">
    <w:name w:val="Hyperlink"/>
    <w:rsid w:val="00B35632"/>
    <w:rPr>
      <w:color w:val="0563C1"/>
      <w:u w:val="single"/>
    </w:rPr>
  </w:style>
  <w:style w:type="paragraph" w:styleId="Frspaiere">
    <w:name w:val="No Spacing"/>
    <w:uiPriority w:val="1"/>
    <w:qFormat/>
    <w:rsid w:val="004B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8D79E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D79E2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p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ps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adriana giorza</cp:lastModifiedBy>
  <cp:revision>28</cp:revision>
  <cp:lastPrinted>2025-05-08T06:23:00Z</cp:lastPrinted>
  <dcterms:created xsi:type="dcterms:W3CDTF">2024-03-20T12:45:00Z</dcterms:created>
  <dcterms:modified xsi:type="dcterms:W3CDTF">2025-05-08T06:23:00Z</dcterms:modified>
</cp:coreProperties>
</file>